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D8C" w:rsidRPr="00961D8C" w:rsidRDefault="00961D8C" w:rsidP="00961D8C">
      <w:pPr>
        <w:spacing w:line="540" w:lineRule="exact"/>
        <w:ind w:right="2250"/>
        <w:rPr>
          <w:rFonts w:ascii="仿宋_GB2312" w:eastAsia="仿宋_GB2312" w:hAnsi="仿宋" w:cs="宋体"/>
          <w:sz w:val="30"/>
          <w:szCs w:val="30"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779"/>
        <w:gridCol w:w="1930"/>
        <w:gridCol w:w="3118"/>
        <w:gridCol w:w="1276"/>
        <w:gridCol w:w="1417"/>
        <w:gridCol w:w="6237"/>
      </w:tblGrid>
      <w:tr w:rsidR="00961D8C" w:rsidRPr="00961D8C" w:rsidTr="000E0D98">
        <w:trPr>
          <w:trHeight w:val="765"/>
        </w:trPr>
        <w:tc>
          <w:tcPr>
            <w:tcW w:w="147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1D8C" w:rsidRPr="00961D8C" w:rsidRDefault="00961D8C" w:rsidP="00961D8C">
            <w:pPr>
              <w:widowControl/>
              <w:jc w:val="center"/>
              <w:rPr>
                <w:rFonts w:ascii="方正大标宋简体" w:eastAsia="方正大标宋简体" w:hAnsi="宋体" w:cs="宋体"/>
                <w:kern w:val="0"/>
                <w:sz w:val="44"/>
                <w:szCs w:val="44"/>
              </w:rPr>
            </w:pPr>
            <w:r w:rsidRPr="00961D8C">
              <w:rPr>
                <w:rFonts w:ascii="方正大标宋简体" w:eastAsia="方正大标宋简体" w:hAnsi="宋体" w:cs="宋体" w:hint="eastAsia"/>
                <w:kern w:val="0"/>
                <w:sz w:val="44"/>
                <w:szCs w:val="44"/>
              </w:rPr>
              <w:t xml:space="preserve">  2021年奉贤区卓越教师培养工程工作室</w:t>
            </w:r>
          </w:p>
        </w:tc>
      </w:tr>
      <w:tr w:rsidR="00961D8C" w:rsidRPr="00961D8C" w:rsidTr="000E0D98">
        <w:trPr>
          <w:trHeight w:val="765"/>
        </w:trPr>
        <w:tc>
          <w:tcPr>
            <w:tcW w:w="147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1D8C" w:rsidRPr="00655A61" w:rsidRDefault="00961D8C" w:rsidP="00655A61">
            <w:pPr>
              <w:widowControl/>
              <w:jc w:val="center"/>
              <w:rPr>
                <w:rFonts w:ascii="方正大标宋简体" w:eastAsia="方正大标宋简体" w:hAnsi="宋体" w:cs="宋体"/>
                <w:b/>
                <w:kern w:val="0"/>
                <w:sz w:val="36"/>
                <w:szCs w:val="36"/>
              </w:rPr>
            </w:pPr>
            <w:r w:rsidRPr="00655A61">
              <w:rPr>
                <w:rFonts w:ascii="方正大标宋简体" w:eastAsia="方正大标宋简体" w:hAnsi="宋体" w:cs="宋体" w:hint="eastAsia"/>
                <w:b/>
                <w:color w:val="FF0000"/>
                <w:kern w:val="0"/>
                <w:sz w:val="36"/>
                <w:szCs w:val="36"/>
              </w:rPr>
              <w:t>（</w:t>
            </w:r>
            <w:r w:rsidR="00655A61" w:rsidRPr="00655A61">
              <w:rPr>
                <w:rFonts w:ascii="方正大标宋简体" w:eastAsia="方正大标宋简体" w:hAnsi="宋体" w:cs="宋体" w:hint="eastAsia"/>
                <w:b/>
                <w:color w:val="FF0000"/>
                <w:kern w:val="0"/>
                <w:sz w:val="36"/>
                <w:szCs w:val="36"/>
              </w:rPr>
              <w:t>第二批招生</w:t>
            </w:r>
            <w:r w:rsidRPr="00655A61">
              <w:rPr>
                <w:rFonts w:ascii="方正大标宋简体" w:eastAsia="方正大标宋简体" w:hAnsi="宋体" w:cs="宋体" w:hint="eastAsia"/>
                <w:b/>
                <w:color w:val="FF0000"/>
                <w:kern w:val="0"/>
                <w:sz w:val="36"/>
                <w:szCs w:val="36"/>
              </w:rPr>
              <w:t>）</w:t>
            </w:r>
          </w:p>
        </w:tc>
      </w:tr>
      <w:tr w:rsidR="00C62D13" w:rsidRPr="00961D8C" w:rsidTr="000E0D98">
        <w:trPr>
          <w:trHeight w:val="645"/>
        </w:trPr>
        <w:tc>
          <w:tcPr>
            <w:tcW w:w="147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黑体" w:eastAsia="黑体" w:hAnsi="黑体" w:cs="宋体"/>
                <w:kern w:val="0"/>
                <w:sz w:val="32"/>
                <w:szCs w:val="32"/>
              </w:rPr>
            </w:pPr>
            <w:r w:rsidRPr="00961D8C"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名教师工作室</w:t>
            </w:r>
          </w:p>
        </w:tc>
      </w:tr>
      <w:tr w:rsidR="00C62D13" w:rsidRPr="00961D8C" w:rsidTr="000E0D98">
        <w:trPr>
          <w:trHeight w:val="8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类别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工作室名称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主持人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副主持</w:t>
            </w:r>
            <w:r w:rsidR="000E0D98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人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拟招培养对象</w:t>
            </w:r>
          </w:p>
        </w:tc>
      </w:tr>
      <w:tr w:rsidR="00655A61" w:rsidRPr="00961D8C" w:rsidTr="00655A61">
        <w:trPr>
          <w:trHeight w:val="10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A61" w:rsidRPr="00961D8C" w:rsidRDefault="00655A61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A61" w:rsidRPr="00961D8C" w:rsidRDefault="00655A61" w:rsidP="00655A61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中学数学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61" w:rsidRPr="00961D8C" w:rsidRDefault="00655A61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王志和名教师工作室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61" w:rsidRPr="00961D8C" w:rsidRDefault="00655A61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王志和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61" w:rsidRPr="00961D8C" w:rsidRDefault="00655A61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张晓东　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61" w:rsidRPr="00961D8C" w:rsidRDefault="00655A61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高中数学优秀中青年教师</w:t>
            </w:r>
          </w:p>
        </w:tc>
      </w:tr>
      <w:tr w:rsidR="00655A61" w:rsidRPr="00961D8C" w:rsidTr="00655A61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61" w:rsidRPr="00961D8C" w:rsidRDefault="00655A61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A61" w:rsidRPr="00961D8C" w:rsidRDefault="00655A61" w:rsidP="00655A61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中学英语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61" w:rsidRPr="00961D8C" w:rsidRDefault="00655A61" w:rsidP="00655A61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谢</w:t>
            </w:r>
            <w:proofErr w:type="gramStart"/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永强名教师</w:t>
            </w:r>
            <w:proofErr w:type="gramEnd"/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工作室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61" w:rsidRPr="00961D8C" w:rsidRDefault="00655A61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谢永强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61" w:rsidRPr="00961D8C" w:rsidRDefault="00655A61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A61" w:rsidRPr="00961D8C" w:rsidRDefault="00655A61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中学英语优秀中青年教师</w:t>
            </w:r>
          </w:p>
        </w:tc>
      </w:tr>
      <w:tr w:rsidR="00C62D13" w:rsidRPr="00961D8C" w:rsidTr="00655A61">
        <w:trPr>
          <w:trHeight w:val="7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655A61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19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中学物理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周</w:t>
            </w:r>
            <w:proofErr w:type="gramStart"/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世平名</w:t>
            </w:r>
            <w:proofErr w:type="gramEnd"/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教师工作室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周</w:t>
            </w:r>
            <w:proofErr w:type="gramStart"/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世</w:t>
            </w:r>
            <w:proofErr w:type="gramEnd"/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中学物理优秀中青年教师</w:t>
            </w:r>
          </w:p>
        </w:tc>
      </w:tr>
      <w:tr w:rsidR="00C62D13" w:rsidRPr="00961D8C" w:rsidTr="000E0D98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655A61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19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中学化学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徐</w:t>
            </w:r>
            <w:proofErr w:type="gramStart"/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雪峰名</w:t>
            </w:r>
            <w:proofErr w:type="gramEnd"/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教师工作室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徐雪峰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金继波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中学化学优秀中青年教师</w:t>
            </w:r>
          </w:p>
        </w:tc>
      </w:tr>
      <w:tr w:rsidR="00C62D13" w:rsidRPr="00961D8C" w:rsidTr="00655A61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655A61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D13" w:rsidRPr="00961D8C" w:rsidRDefault="00C62D13" w:rsidP="00961D8C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蒋静名教师工作室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proofErr w:type="gramStart"/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蒋</w:t>
            </w:r>
            <w:proofErr w:type="gramEnd"/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杜德生　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初中化学优秀中青年教师</w:t>
            </w:r>
          </w:p>
        </w:tc>
      </w:tr>
      <w:tr w:rsidR="00C62D13" w:rsidRPr="00961D8C" w:rsidTr="00655A61">
        <w:trPr>
          <w:trHeight w:val="7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655A61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lastRenderedPageBreak/>
              <w:t>6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中学生物（跨学科）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proofErr w:type="gramStart"/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宋洁莲名</w:t>
            </w:r>
            <w:proofErr w:type="gramEnd"/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教师工作室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proofErr w:type="gramStart"/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宋洁莲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中学生命科学优秀中青年教师</w:t>
            </w:r>
          </w:p>
        </w:tc>
      </w:tr>
      <w:tr w:rsidR="00C62D13" w:rsidRPr="00961D8C" w:rsidTr="00655A61">
        <w:trPr>
          <w:trHeight w:val="7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655A61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1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中学政治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张</w:t>
            </w:r>
            <w:proofErr w:type="gramStart"/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世</w:t>
            </w:r>
            <w:proofErr w:type="gramEnd"/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杨名教师工作室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张</w:t>
            </w:r>
            <w:proofErr w:type="gramStart"/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世</w:t>
            </w:r>
            <w:proofErr w:type="gramEnd"/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杨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D13" w:rsidRPr="00961D8C" w:rsidRDefault="00C62D13" w:rsidP="00961D8C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proofErr w:type="gramStart"/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翁海亮</w:t>
            </w:r>
            <w:proofErr w:type="gram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高中政治优秀中青年教师</w:t>
            </w:r>
          </w:p>
        </w:tc>
      </w:tr>
      <w:tr w:rsidR="00C62D13" w:rsidRPr="00961D8C" w:rsidTr="00655A61">
        <w:trPr>
          <w:trHeight w:val="7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655A61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1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D13" w:rsidRPr="00961D8C" w:rsidRDefault="00C62D13" w:rsidP="00961D8C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胡</w:t>
            </w:r>
            <w:proofErr w:type="gramStart"/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大维名教师</w:t>
            </w:r>
            <w:proofErr w:type="gramEnd"/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工作室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胡大维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D13" w:rsidRPr="00961D8C" w:rsidRDefault="00C62D13" w:rsidP="00961D8C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唐春凤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初中政治优秀中青年教师</w:t>
            </w:r>
          </w:p>
        </w:tc>
      </w:tr>
      <w:tr w:rsidR="00C62D13" w:rsidRPr="00961D8C" w:rsidTr="00655A61">
        <w:trPr>
          <w:trHeight w:val="8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655A61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中学</w:t>
            </w:r>
            <w:proofErr w:type="gramStart"/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劳</w:t>
            </w:r>
            <w:proofErr w:type="gramEnd"/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翁燕</w:t>
            </w:r>
            <w:proofErr w:type="gramStart"/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燕</w:t>
            </w:r>
            <w:proofErr w:type="gramEnd"/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名教师工作室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翁燕</w:t>
            </w:r>
            <w:proofErr w:type="gramStart"/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燕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中学</w:t>
            </w:r>
            <w:proofErr w:type="gramStart"/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劳技优秀</w:t>
            </w:r>
            <w:proofErr w:type="gramEnd"/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中青年教师</w:t>
            </w:r>
          </w:p>
        </w:tc>
      </w:tr>
      <w:tr w:rsidR="00C62D13" w:rsidRPr="00961D8C" w:rsidTr="000E0D98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D13" w:rsidRPr="00961D8C" w:rsidRDefault="00655A61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19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62D13" w:rsidRPr="00961D8C" w:rsidRDefault="00655A61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德育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D13" w:rsidRPr="00961D8C" w:rsidRDefault="00C62D13" w:rsidP="00961D8C">
            <w:pPr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sz w:val="28"/>
                <w:szCs w:val="28"/>
              </w:rPr>
              <w:t>张竹林名教师工作室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D13" w:rsidRPr="00961D8C" w:rsidRDefault="00C62D13" w:rsidP="00961D8C">
            <w:pPr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sz w:val="28"/>
                <w:szCs w:val="28"/>
              </w:rPr>
              <w:t>张竹林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中小学德育主任、中小</w:t>
            </w:r>
            <w:proofErr w:type="gramStart"/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幼</w:t>
            </w:r>
            <w:proofErr w:type="gramEnd"/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家庭教育指导团教师</w:t>
            </w:r>
          </w:p>
        </w:tc>
      </w:tr>
      <w:tr w:rsidR="00C62D13" w:rsidRPr="00961D8C" w:rsidTr="000E0D98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D13" w:rsidRPr="00961D8C" w:rsidRDefault="00655A61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D13" w:rsidRPr="00961D8C" w:rsidRDefault="00C62D13" w:rsidP="00961D8C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钱红名教师工作室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钱  红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万  涛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中学优秀中青年班主任</w:t>
            </w:r>
          </w:p>
        </w:tc>
      </w:tr>
      <w:tr w:rsidR="00C62D13" w:rsidRPr="00961D8C" w:rsidTr="000E0D98">
        <w:trPr>
          <w:trHeight w:val="7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D13" w:rsidRPr="00961D8C" w:rsidRDefault="00655A61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特殊教育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proofErr w:type="gramStart"/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慕蓉名教师</w:t>
            </w:r>
            <w:proofErr w:type="gramEnd"/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工作室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慕蓉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D13" w:rsidRPr="00961D8C" w:rsidRDefault="00C62D13" w:rsidP="00961D8C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特殊教育优秀中青年教师</w:t>
            </w:r>
          </w:p>
        </w:tc>
      </w:tr>
      <w:tr w:rsidR="00961D8C" w:rsidRPr="00961D8C" w:rsidTr="000E0D98">
        <w:trPr>
          <w:trHeight w:val="2040"/>
        </w:trPr>
        <w:tc>
          <w:tcPr>
            <w:tcW w:w="147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61D8C" w:rsidRPr="00961D8C" w:rsidRDefault="00961D8C" w:rsidP="00C62D13">
            <w:pPr>
              <w:widowControl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961D8C">
              <w:rPr>
                <w:rFonts w:ascii="仿宋" w:eastAsia="仿宋" w:hAnsi="仿宋" w:cs="宋体" w:hint="eastAsia"/>
                <w:b/>
                <w:bCs/>
                <w:kern w:val="0"/>
                <w:sz w:val="28"/>
                <w:szCs w:val="28"/>
              </w:rPr>
              <w:t>说明：</w:t>
            </w: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br/>
              <w:t xml:space="preserve">   1.每个工作室学员人数为15</w:t>
            </w:r>
            <w:r w:rsidRPr="00961D8C"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—</w:t>
            </w: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18人左右。</w:t>
            </w: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br/>
              <w:t xml:space="preserve">   2.优秀中青年教师基本条件：优秀的40岁以下的学科专任教师，特别优秀的可放宽至45岁；乡镇学校不少于30%。</w:t>
            </w: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br/>
            </w: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lastRenderedPageBreak/>
              <w:t xml:space="preserve">   3.“百所公办初中强校工程”区内10所实验校申报的教师</w:t>
            </w:r>
            <w:r w:rsidR="00C62D13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，同等条件下优先录取</w:t>
            </w:r>
            <w:r w:rsidRPr="00961D8C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。</w:t>
            </w:r>
          </w:p>
        </w:tc>
      </w:tr>
    </w:tbl>
    <w:p w:rsidR="00553385" w:rsidRPr="00961D8C" w:rsidRDefault="00553385" w:rsidP="000E0D98"/>
    <w:sectPr w:rsidR="00553385" w:rsidRPr="00961D8C" w:rsidSect="00961D8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B74" w:rsidRDefault="006E3B74" w:rsidP="00655A61">
      <w:r>
        <w:separator/>
      </w:r>
    </w:p>
  </w:endnote>
  <w:endnote w:type="continuationSeparator" w:id="0">
    <w:p w:rsidR="006E3B74" w:rsidRDefault="006E3B74" w:rsidP="00655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B74" w:rsidRDefault="006E3B74" w:rsidP="00655A61">
      <w:r>
        <w:separator/>
      </w:r>
    </w:p>
  </w:footnote>
  <w:footnote w:type="continuationSeparator" w:id="0">
    <w:p w:rsidR="006E3B74" w:rsidRDefault="006E3B74" w:rsidP="00655A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D8C"/>
    <w:rsid w:val="000E0D98"/>
    <w:rsid w:val="00246745"/>
    <w:rsid w:val="003B7EBA"/>
    <w:rsid w:val="00553385"/>
    <w:rsid w:val="00655A61"/>
    <w:rsid w:val="006C0D69"/>
    <w:rsid w:val="006E3B74"/>
    <w:rsid w:val="007604A7"/>
    <w:rsid w:val="00961D8C"/>
    <w:rsid w:val="00A75236"/>
    <w:rsid w:val="00C6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5A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5A6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5A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5A6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5A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5A6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5A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5A6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96</Words>
  <Characters>553</Characters>
  <Application>Microsoft Office Word</Application>
  <DocSecurity>0</DocSecurity>
  <Lines>4</Lines>
  <Paragraphs>1</Paragraphs>
  <ScaleCrop>false</ScaleCrop>
  <Company>china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zhangsy</dc:creator>
  <cp:lastModifiedBy>zhangsy</cp:lastModifiedBy>
  <cp:revision>6</cp:revision>
  <dcterms:created xsi:type="dcterms:W3CDTF">2021-12-07T04:27:00Z</dcterms:created>
  <dcterms:modified xsi:type="dcterms:W3CDTF">2021-12-21T06:09:00Z</dcterms:modified>
</cp:coreProperties>
</file>