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b/>
          <w:sz w:val="36"/>
          <w:szCs w:val="36"/>
        </w:rPr>
      </w:pPr>
      <w:bookmarkStart w:id="0" w:name="_Hlk524301424"/>
      <w:bookmarkEnd w:id="0"/>
      <w:r>
        <w:rPr>
          <w:rFonts w:hint="eastAsia" w:ascii="仿宋" w:hAnsi="仿宋" w:eastAsia="仿宋"/>
          <w:b/>
          <w:sz w:val="36"/>
          <w:szCs w:val="36"/>
        </w:rPr>
        <w:t>2022年RoboCup青少年世界杯中国赛上海地区选拔赛</w:t>
      </w:r>
    </w:p>
    <w:p>
      <w:pPr>
        <w:ind w:firstLine="2891" w:firstLineChars="900"/>
        <w:rPr>
          <w:rFonts w:hint="eastAsia" w:eastAsia="宋体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机器人</w:t>
      </w:r>
      <w:r>
        <w:rPr>
          <w:rFonts w:hint="eastAsia"/>
          <w:b/>
          <w:sz w:val="32"/>
          <w:szCs w:val="32"/>
        </w:rPr>
        <w:t>足球赛</w:t>
      </w:r>
      <w:r>
        <w:rPr>
          <w:rFonts w:hint="eastAsia"/>
          <w:b/>
          <w:sz w:val="32"/>
          <w:szCs w:val="32"/>
          <w:lang w:val="en-US" w:eastAsia="zh-CN"/>
        </w:rPr>
        <w:t>规则</w:t>
      </w:r>
    </w:p>
    <w:p>
      <w:pPr>
        <w:rPr>
          <w:b/>
          <w:sz w:val="32"/>
          <w:szCs w:val="32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3" w:hanging="363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本规则参照2014全国赛机器人</w:t>
      </w:r>
      <w:r>
        <w:rPr>
          <w:rFonts w:hint="eastAsia"/>
          <w:sz w:val="24"/>
          <w:szCs w:val="24"/>
          <w:lang w:val="en-US" w:eastAsia="zh-CN"/>
        </w:rPr>
        <w:t>足球</w:t>
      </w:r>
      <w:r>
        <w:rPr>
          <w:rFonts w:hint="eastAsia"/>
          <w:sz w:val="24"/>
          <w:szCs w:val="24"/>
        </w:rPr>
        <w:t>规则，若有冲突依据本规则为准，本规则只适用于上海地区选拔赛。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3" w:hanging="363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本</w:t>
      </w:r>
      <w:r>
        <w:rPr>
          <w:rFonts w:hint="eastAsia"/>
          <w:sz w:val="24"/>
          <w:szCs w:val="24"/>
          <w:lang w:val="en-US" w:eastAsia="zh-CN"/>
        </w:rPr>
        <w:t>次比赛</w:t>
      </w:r>
      <w:r>
        <w:rPr>
          <w:rFonts w:hint="eastAsia"/>
          <w:sz w:val="24"/>
          <w:szCs w:val="24"/>
        </w:rPr>
        <w:t>足球赛计分</w:t>
      </w:r>
      <w:r>
        <w:rPr>
          <w:rFonts w:hint="eastAsia"/>
          <w:sz w:val="24"/>
          <w:szCs w:val="24"/>
          <w:lang w:val="en-US" w:eastAsia="zh-CN"/>
        </w:rPr>
        <w:t>由</w:t>
      </w:r>
      <w:r>
        <w:rPr>
          <w:rFonts w:hint="eastAsia"/>
          <w:sz w:val="24"/>
          <w:szCs w:val="24"/>
        </w:rPr>
        <w:t>三部分组成。第一部分足球对抗赛</w:t>
      </w:r>
      <w:r>
        <w:rPr>
          <w:sz w:val="24"/>
          <w:szCs w:val="24"/>
        </w:rPr>
        <w:t>300</w:t>
      </w:r>
      <w:r>
        <w:rPr>
          <w:rFonts w:hint="eastAsia"/>
          <w:sz w:val="24"/>
          <w:szCs w:val="24"/>
        </w:rPr>
        <w:t>分，第二部分现场题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00分，技术</w:t>
      </w:r>
      <w:r>
        <w:rPr>
          <w:rFonts w:hint="eastAsia"/>
          <w:sz w:val="24"/>
          <w:szCs w:val="24"/>
          <w:lang w:val="en-US" w:eastAsia="zh-CN"/>
        </w:rPr>
        <w:t>说明文档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0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分。三部分分数之和为最终得分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满分500分</w:t>
      </w:r>
      <w:r>
        <w:rPr>
          <w:rFonts w:hint="eastAsia"/>
          <w:sz w:val="24"/>
          <w:szCs w:val="24"/>
        </w:rPr>
        <w:t>。得分高者为胜。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3" w:hanging="363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足球对抗赛第一名为</w:t>
      </w:r>
      <w:r>
        <w:rPr>
          <w:sz w:val="24"/>
          <w:szCs w:val="24"/>
        </w:rPr>
        <w:t>300</w:t>
      </w:r>
      <w:r>
        <w:rPr>
          <w:rFonts w:hint="eastAsia"/>
          <w:sz w:val="24"/>
          <w:szCs w:val="24"/>
        </w:rPr>
        <w:t>分，第二名为</w:t>
      </w:r>
      <w:r>
        <w:rPr>
          <w:sz w:val="24"/>
          <w:szCs w:val="24"/>
        </w:rPr>
        <w:t>290</w:t>
      </w:r>
      <w:r>
        <w:rPr>
          <w:rFonts w:hint="eastAsia"/>
          <w:sz w:val="24"/>
          <w:szCs w:val="24"/>
        </w:rPr>
        <w:t>分，第三名为</w:t>
      </w:r>
      <w:r>
        <w:rPr>
          <w:sz w:val="24"/>
          <w:szCs w:val="24"/>
        </w:rPr>
        <w:t>280</w:t>
      </w:r>
      <w:r>
        <w:rPr>
          <w:rFonts w:hint="eastAsia"/>
          <w:sz w:val="24"/>
          <w:szCs w:val="24"/>
        </w:rPr>
        <w:t>分，第四名为</w:t>
      </w:r>
      <w:r>
        <w:rPr>
          <w:sz w:val="24"/>
          <w:szCs w:val="24"/>
        </w:rPr>
        <w:t>270</w:t>
      </w:r>
      <w:r>
        <w:rPr>
          <w:rFonts w:hint="eastAsia"/>
          <w:sz w:val="24"/>
          <w:szCs w:val="24"/>
        </w:rPr>
        <w:t>分，第五到第八名为</w:t>
      </w:r>
      <w:r>
        <w:rPr>
          <w:sz w:val="24"/>
          <w:szCs w:val="24"/>
        </w:rPr>
        <w:t>250</w:t>
      </w:r>
      <w:r>
        <w:rPr>
          <w:rFonts w:hint="eastAsia"/>
          <w:sz w:val="24"/>
          <w:szCs w:val="24"/>
        </w:rPr>
        <w:t>分，之后为</w:t>
      </w:r>
      <w:r>
        <w:rPr>
          <w:sz w:val="24"/>
          <w:szCs w:val="24"/>
        </w:rPr>
        <w:t>230</w:t>
      </w:r>
      <w:r>
        <w:rPr>
          <w:rFonts w:hint="eastAsia"/>
          <w:sz w:val="24"/>
          <w:szCs w:val="24"/>
        </w:rPr>
        <w:t>分。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3" w:hanging="363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现场题直接打分，见现场题说明。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3" w:hanging="363" w:firstLineChars="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技术说明文档要求详见2022年RoboCup青少年世界杯中国赛上海地区选拔赛活动安排。</w:t>
      </w:r>
      <w:r>
        <w:rPr>
          <w:rFonts w:hint="eastAsia"/>
          <w:sz w:val="24"/>
          <w:szCs w:val="24"/>
        </w:rPr>
        <w:t>计分如下：依据相应组别参赛队伍</w:t>
      </w:r>
      <w:bookmarkStart w:id="1" w:name="_GoBack"/>
      <w:bookmarkEnd w:id="1"/>
      <w:r>
        <w:rPr>
          <w:rFonts w:hint="eastAsia"/>
          <w:sz w:val="24"/>
          <w:szCs w:val="24"/>
        </w:rPr>
        <w:t>数量的</w:t>
      </w:r>
      <w:r>
        <w:rPr>
          <w:sz w:val="24"/>
          <w:szCs w:val="24"/>
        </w:rPr>
        <w:t>20%</w:t>
      </w:r>
      <w:r>
        <w:rPr>
          <w:rFonts w:hint="eastAsia"/>
          <w:sz w:val="24"/>
          <w:szCs w:val="24"/>
        </w:rPr>
        <w:t>为第一档，</w:t>
      </w:r>
      <w:r>
        <w:rPr>
          <w:sz w:val="24"/>
          <w:szCs w:val="24"/>
        </w:rPr>
        <w:t>30%</w:t>
      </w:r>
      <w:r>
        <w:rPr>
          <w:rFonts w:hint="eastAsia"/>
          <w:sz w:val="24"/>
          <w:szCs w:val="24"/>
        </w:rPr>
        <w:t>为第二档，</w:t>
      </w:r>
      <w:r>
        <w:rPr>
          <w:sz w:val="24"/>
          <w:szCs w:val="24"/>
        </w:rPr>
        <w:t>50%</w:t>
      </w:r>
      <w:r>
        <w:rPr>
          <w:rFonts w:hint="eastAsia"/>
          <w:sz w:val="24"/>
          <w:szCs w:val="24"/>
        </w:rPr>
        <w:t>为第三档。技术</w:t>
      </w:r>
      <w:r>
        <w:rPr>
          <w:rFonts w:hint="eastAsia"/>
          <w:sz w:val="24"/>
          <w:szCs w:val="24"/>
          <w:lang w:val="en-US" w:eastAsia="zh-CN"/>
        </w:rPr>
        <w:t>说明文档</w:t>
      </w:r>
      <w:r>
        <w:rPr>
          <w:rFonts w:hint="eastAsia"/>
          <w:sz w:val="24"/>
          <w:szCs w:val="24"/>
        </w:rPr>
        <w:t>总分是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0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分，第一档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0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分，第二档</w:t>
      </w:r>
      <w:r>
        <w:rPr>
          <w:rFonts w:hint="eastAsia"/>
          <w:sz w:val="24"/>
          <w:szCs w:val="24"/>
          <w:lang w:val="en-US" w:eastAsia="zh-CN"/>
        </w:rPr>
        <w:t>85</w:t>
      </w:r>
      <w:r>
        <w:rPr>
          <w:rFonts w:hint="eastAsia"/>
          <w:sz w:val="24"/>
          <w:szCs w:val="24"/>
        </w:rPr>
        <w:t>分，第三档</w:t>
      </w:r>
      <w:r>
        <w:rPr>
          <w:rFonts w:hint="eastAsia"/>
          <w:sz w:val="24"/>
          <w:szCs w:val="24"/>
          <w:lang w:val="en-US" w:eastAsia="zh-CN"/>
        </w:rPr>
        <w:t>70</w:t>
      </w:r>
      <w:r>
        <w:rPr>
          <w:rFonts w:hint="eastAsia"/>
          <w:sz w:val="24"/>
          <w:szCs w:val="24"/>
        </w:rPr>
        <w:t>分。如果未交</w:t>
      </w:r>
      <w:r>
        <w:rPr>
          <w:rFonts w:hint="eastAsia"/>
          <w:sz w:val="24"/>
          <w:szCs w:val="24"/>
          <w:lang w:val="en-US" w:eastAsia="zh-CN"/>
        </w:rPr>
        <w:t>文档</w:t>
      </w:r>
      <w:r>
        <w:rPr>
          <w:rFonts w:hint="eastAsia"/>
          <w:sz w:val="24"/>
          <w:szCs w:val="24"/>
        </w:rPr>
        <w:t>或</w:t>
      </w:r>
      <w:r>
        <w:rPr>
          <w:rFonts w:hint="eastAsia"/>
          <w:sz w:val="24"/>
          <w:szCs w:val="24"/>
          <w:lang w:val="en-US" w:eastAsia="zh-CN"/>
        </w:rPr>
        <w:t>文档</w:t>
      </w:r>
      <w:r>
        <w:rPr>
          <w:rFonts w:hint="eastAsia"/>
          <w:sz w:val="24"/>
          <w:szCs w:val="24"/>
        </w:rPr>
        <w:t>严重不符合要求为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271552"/>
    <w:multiLevelType w:val="multilevel"/>
    <w:tmpl w:val="3B27155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6A37"/>
    <w:rsid w:val="000012BC"/>
    <w:rsid w:val="0001299E"/>
    <w:rsid w:val="00030035"/>
    <w:rsid w:val="001C642C"/>
    <w:rsid w:val="00224DC3"/>
    <w:rsid w:val="002858B3"/>
    <w:rsid w:val="00302DA0"/>
    <w:rsid w:val="00337D27"/>
    <w:rsid w:val="003969AA"/>
    <w:rsid w:val="003B4182"/>
    <w:rsid w:val="004858E7"/>
    <w:rsid w:val="004960EB"/>
    <w:rsid w:val="00656A37"/>
    <w:rsid w:val="006A60BF"/>
    <w:rsid w:val="00742D10"/>
    <w:rsid w:val="00776529"/>
    <w:rsid w:val="008510A6"/>
    <w:rsid w:val="00870B4A"/>
    <w:rsid w:val="008E32CA"/>
    <w:rsid w:val="00904B96"/>
    <w:rsid w:val="00954C8A"/>
    <w:rsid w:val="00A176DF"/>
    <w:rsid w:val="00AD15F2"/>
    <w:rsid w:val="00AF349C"/>
    <w:rsid w:val="00B36D81"/>
    <w:rsid w:val="00B75202"/>
    <w:rsid w:val="00C8571B"/>
    <w:rsid w:val="00D84E13"/>
    <w:rsid w:val="00E04A7A"/>
    <w:rsid w:val="00E510D9"/>
    <w:rsid w:val="00E9743B"/>
    <w:rsid w:val="00EB7615"/>
    <w:rsid w:val="00F95D1B"/>
    <w:rsid w:val="00FF341F"/>
    <w:rsid w:val="18FD5D38"/>
    <w:rsid w:val="27EC69F6"/>
    <w:rsid w:val="3F223A15"/>
    <w:rsid w:val="66542D9C"/>
    <w:rsid w:val="7151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link w:val="2"/>
    <w:locked/>
    <w:uiPriority w:val="99"/>
    <w:rPr>
      <w:rFonts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289</Characters>
  <Lines>2</Lines>
  <Paragraphs>1</Paragraphs>
  <TotalTime>1</TotalTime>
  <ScaleCrop>false</ScaleCrop>
  <LinksUpToDate>false</LinksUpToDate>
  <CharactersWithSpaces>338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2015-11-19T14:50:00Z</dcterms:created>
  <dc:creator>lu168</dc:creator>
  <cp:lastModifiedBy>林君秋</cp:lastModifiedBy>
  <dcterms:modified xsi:type="dcterms:W3CDTF">2021-10-06T06:16:44Z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104BFC0D31174734A0203601F040F8E0</vt:lpwstr>
  </property>
</Properties>
</file>