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关于奉贤教工合唱团排练的通知</w:t>
      </w:r>
    </w:p>
    <w:p>
      <w:pPr>
        <w:spacing w:line="480" w:lineRule="auto"/>
        <w:rPr>
          <w:rFonts w:hint="eastAsia" w:ascii="仿宋" w:hAnsi="仿宋" w:eastAsia="仿宋"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</w:t>
      </w:r>
      <w:r>
        <w:rPr>
          <w:rFonts w:hint="eastAsia" w:ascii="仿宋" w:hAnsi="仿宋" w:eastAsia="仿宋"/>
          <w:sz w:val="28"/>
          <w:szCs w:val="28"/>
          <w:lang w:eastAsia="zh-CN"/>
        </w:rPr>
        <w:t>相关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2021年是</w:t>
      </w:r>
      <w:r>
        <w:rPr>
          <w:rFonts w:hint="eastAsia" w:ascii="仿宋" w:hAnsi="仿宋" w:eastAsia="仿宋"/>
          <w:sz w:val="28"/>
          <w:szCs w:val="28"/>
        </w:rPr>
        <w:t>十四五开局之年，正值建党百年，奉贤在党的领导下，取得了丰硕的建设成果。</w:t>
      </w:r>
      <w:r>
        <w:rPr>
          <w:rFonts w:hint="eastAsia" w:ascii="仿宋" w:hAnsi="仿宋" w:eastAsia="仿宋"/>
          <w:sz w:val="28"/>
          <w:szCs w:val="28"/>
          <w:lang w:eastAsia="zh-CN"/>
        </w:rPr>
        <w:t>为讴歌</w:t>
      </w:r>
      <w:r>
        <w:rPr>
          <w:rFonts w:hint="eastAsia" w:ascii="仿宋" w:hAnsi="仿宋" w:eastAsia="仿宋"/>
          <w:sz w:val="28"/>
          <w:szCs w:val="28"/>
        </w:rPr>
        <w:t>“城市美、城市强，文化美、文化强”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奉贤教工合唱团拟参加3月1日在九棵树举行的《奉贤的日子 花开的日子》多媒体交响音诗画展示活动。为了确保活动顺利进行，将组织奉贤教工合唱团排练。现将有关事项通知如下：</w:t>
      </w:r>
    </w:p>
    <w:p>
      <w:pPr>
        <w:spacing w:line="48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一、排练对象</w:t>
      </w:r>
    </w:p>
    <w:p>
      <w:pPr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奉贤教工合唱团成员（名单详见附件）</w:t>
      </w:r>
    </w:p>
    <w:p>
      <w:pPr>
        <w:spacing w:line="48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二、排练时间</w:t>
      </w:r>
    </w:p>
    <w:p>
      <w:pPr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2021年2月23-26日（每日）下午1:30--4:00</w:t>
      </w:r>
    </w:p>
    <w:p>
      <w:pPr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2021年2月27日下午1:30--4:00（合排），18:00（节目审查）</w:t>
      </w:r>
    </w:p>
    <w:p>
      <w:pPr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2021年2月28日下午 九棵树合成排练</w:t>
      </w:r>
    </w:p>
    <w:p>
      <w:pPr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2021年3月 1日下午 九棵树彩排，晚上正式演出</w:t>
      </w:r>
    </w:p>
    <w:p>
      <w:pPr>
        <w:spacing w:line="48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三、排练地点</w:t>
      </w:r>
    </w:p>
    <w:p>
      <w:pPr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奉贤区青少年活动中心1号楼401</w:t>
      </w:r>
    </w:p>
    <w:p>
      <w:pPr>
        <w:spacing w:line="48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四、工作要求</w:t>
      </w:r>
    </w:p>
    <w:p>
      <w:pPr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sz w:val="28"/>
          <w:szCs w:val="28"/>
        </w:rPr>
        <w:t>通知</w:t>
      </w:r>
      <w:r>
        <w:rPr>
          <w:rFonts w:hint="eastAsia" w:ascii="仿宋" w:hAnsi="仿宋" w:eastAsia="仿宋"/>
          <w:sz w:val="28"/>
          <w:szCs w:val="28"/>
          <w:lang w:eastAsia="zh-CN"/>
        </w:rPr>
        <w:t>奉贤教工合唱团成员，</w:t>
      </w:r>
      <w:r>
        <w:rPr>
          <w:rFonts w:hint="eastAsia" w:ascii="仿宋" w:hAnsi="仿宋" w:eastAsia="仿宋"/>
          <w:sz w:val="28"/>
          <w:szCs w:val="28"/>
        </w:rPr>
        <w:t>安排好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排练</w:t>
      </w:r>
      <w:r>
        <w:rPr>
          <w:rFonts w:hint="eastAsia" w:ascii="仿宋" w:hAnsi="仿宋" w:eastAsia="仿宋"/>
          <w:sz w:val="28"/>
          <w:szCs w:val="28"/>
        </w:rPr>
        <w:t>期间的工作，确保线下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排练</w:t>
      </w:r>
      <w:r>
        <w:rPr>
          <w:rFonts w:hint="eastAsia" w:ascii="仿宋" w:hAnsi="仿宋" w:eastAsia="仿宋"/>
          <w:sz w:val="28"/>
          <w:szCs w:val="28"/>
        </w:rPr>
        <w:t>顺利进行。</w:t>
      </w:r>
    </w:p>
    <w:p>
      <w:pPr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48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联系人：王也弟   联系电话：13816658582</w:t>
      </w:r>
    </w:p>
    <w:p>
      <w:pPr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附件：《奉贤教工合唱团名单》</w:t>
      </w:r>
    </w:p>
    <w:p>
      <w:pPr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84" w:firstLineChars="200"/>
        <w:textAlignment w:val="auto"/>
        <w:rPr>
          <w:rFonts w:hint="default" w:ascii="仿宋" w:hAnsi="仿宋" w:eastAsia="仿宋" w:cs="仿宋"/>
          <w:snapToGrid w:val="0"/>
          <w:spacing w:val="-4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210" w:rightChars="100" w:firstLine="0" w:firstLineChars="0"/>
        <w:jc w:val="right"/>
        <w:textAlignment w:val="auto"/>
        <w:rPr>
          <w:rFonts w:hint="eastAsia" w:ascii="仿宋" w:hAnsi="仿宋" w:eastAsia="仿宋" w:cs="仿宋"/>
          <w:snapToGrid w:val="0"/>
          <w:spacing w:val="-4"/>
          <w:kern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pacing w:val="-4"/>
          <w:kern w:val="0"/>
          <w:sz w:val="30"/>
          <w:szCs w:val="30"/>
        </w:rPr>
        <w:t>奉贤区教育局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0" w:firstLineChars="0"/>
        <w:jc w:val="right"/>
        <w:textAlignment w:val="auto"/>
        <w:rPr>
          <w:rFonts w:hint="eastAsia" w:ascii="仿宋" w:hAnsi="仿宋" w:eastAsia="仿宋" w:cs="仿宋"/>
          <w:snapToGrid w:val="0"/>
          <w:spacing w:val="-4"/>
          <w:kern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pacing w:val="-4"/>
          <w:kern w:val="0"/>
          <w:sz w:val="30"/>
          <w:szCs w:val="30"/>
        </w:rPr>
        <w:t>2021年2月20日</w:t>
      </w:r>
    </w:p>
    <w:p>
      <w:pPr>
        <w:spacing w:line="480" w:lineRule="auto"/>
        <w:ind w:firstLine="560" w:firstLineChars="200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附件：</w:t>
      </w:r>
    </w:p>
    <w:p>
      <w:pPr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奉贤教工合唱团名单</w:t>
      </w:r>
    </w:p>
    <w:tbl>
      <w:tblPr>
        <w:tblStyle w:val="2"/>
        <w:tblpPr w:leftFromText="180" w:rightFromText="180" w:vertAnchor="text" w:horzAnchor="page" w:tblpX="1024" w:tblpY="624"/>
        <w:tblOverlap w:val="never"/>
        <w:tblW w:w="10264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770"/>
        <w:gridCol w:w="2460"/>
        <w:gridCol w:w="675"/>
        <w:gridCol w:w="2100"/>
        <w:gridCol w:w="25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南桥小学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胡桥学校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耿燕飞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青村小学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陈艳坤 朱华辉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庄行学校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肖塘小学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方燕 元燕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泰日学校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徐心悦 赵倩男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海湾小学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五四学校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金水苑小学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光明学校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宋绮玮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头桥小学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苏子菲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新寺学校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杜凯 俞威妮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教院附小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汤璟莹 田甜 朱真娴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邬桥学校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瞿奕晨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江海一小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陆贝珎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帕丁顿双语学校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葛淑华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解放路小学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  王华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尚同中学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思言小学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时培宏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汇贤中学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曾可欣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青溪中学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江山小学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石佳琦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管其乐  周凌波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奉城二小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塘外中学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何雨薇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奉城一小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廖新颖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奉贤中专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育贤小学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黄曼婷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致远高中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姚慧萍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华亭学校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新贝幼儿园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西渡学校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董晓木 董洁莹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青青草幼儿园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育秀学校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沈英姿 董蕾花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育秀幼儿园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阳光学校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夏庆华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解放路幼儿园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余晓斌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金汇学校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  章洁  王忠斌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金池塘幼儿园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邵冬铖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柘林学校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张铱倩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惠敏学校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吴慧哲  陈嵩杰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齐贤学校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王晓红  焦蓉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少体校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金哲祎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华亭学校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夏叶辉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青少年活动中心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徐来  陈洁  周红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马琦 刘淼 赵陈洁</w:t>
            </w:r>
          </w:p>
        </w:tc>
      </w:tr>
    </w:tbl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41F6A"/>
    <w:rsid w:val="017912BF"/>
    <w:rsid w:val="22341F6A"/>
    <w:rsid w:val="34A22782"/>
    <w:rsid w:val="3AFC21D3"/>
    <w:rsid w:val="3DC61939"/>
    <w:rsid w:val="4C5F2349"/>
    <w:rsid w:val="7DB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2021-01-13T04:39:00Z</dcterms:created>
  <dc:creator>Administrator</dc:creator>
  <cp:lastModifiedBy>杰少</cp:lastModifiedBy>
  <dcterms:modified xsi:type="dcterms:W3CDTF">2021-02-20T08:06:59Z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